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525</w:t>
        <w:t xml:space="preserve">.  </w:t>
      </w:r>
      <w:r>
        <w:rPr>
          <w:b/>
        </w:rPr>
        <w:t xml:space="preserve">Unclaimed dividends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1977, c. 707, §4 (RPR). PL 2001, c. 471, §B7 (AMD). PL 2001, c. 640, §A1 (RP). PL 2001, c. 640, §B7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§525. Unclaimed dividends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§525. Unclaimed dividends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13-A, §525. UNCLAIMED DIVIDENDS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