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8883-A</w:t>
        <w:t xml:space="preserve">.  </w:t>
      </w:r>
      <w:r>
        <w:rPr>
          <w:b/>
        </w:rPr>
        <w:t xml:space="preserve">Notification of importing or exporting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242, §1 (NEW). PL 2005, c. 133,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§8883-A. Notification of importing or exporting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§8883-A. Notification of importing or exporting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§8883-A. NOTIFICATION OF IMPORTING OR EXPORTING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