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8012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§KKKK1 (NEW). PL 2005, c. 513, §§3,4 (AMD). PL 2011, c. 657, Pt. W, §§5, 7 (REV). PL 2013, c. 11,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§8012.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§8012.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§8012.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