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7829</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§7829. Liability for damage by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§7829. Liability for damage by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§7829. LIABILITY FOR DAMAGE BY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