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7621</w:t>
        <w:t xml:space="preserve">.  </w:t>
      </w:r>
      <w:r>
        <w:rPr>
          <w:b/>
        </w:rPr>
        <w:t xml:space="preserve">Use or possession of gill net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§33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§7621. Use or possession of gill net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§7621. Use or possession of gill net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§7621. USE OR POSSESSION OF GILL NET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