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7376-A</w:t>
        <w:t xml:space="preserve">.  </w:t>
      </w:r>
      <w:r>
        <w:rPr>
          <w:b/>
        </w:rPr>
        <w:t xml:space="preserve">Unlawfully hiring guide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913, §A6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§7376-A. Unlawfully hiring guide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§7376-A. Unlawfully hiring guide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§7376-A. UNLAWFULLY HIRING GUIDE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