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7375</w:t>
        <w:t xml:space="preserve">.  </w:t>
      </w:r>
      <w:r>
        <w:rPr>
          <w:b/>
        </w:rPr>
        <w:t xml:space="preserve">Violation of suspended or revoked license or permit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§7375. Violation of suspended or revoked license or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§7375. Violation of suspended or revoked license or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§7375. VIOLATION OF SUSPENDED OR REVOKED LICENSE OR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