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5-D</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1, §1 (NEW). PL 1983, c. 827, §2 (RPR). PL 1985, c. 459, §A1 (RPR). PL 1999, c. 333, §18 (AMD). PL 2007, c. 541, Pt. B, §1 (RP). PL 2007, c. 541, Pt. B,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5-D.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5-D.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5-D.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