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6583</w:t>
        <w:t xml:space="preserve">.  </w:t>
      </w:r>
      <w:r>
        <w:rPr>
          <w:b/>
        </w:rPr>
        <w:t xml:space="preserve">Maine Groundfish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677, §1 (NEW). PL 1983, c. 812, §86 (AMD). MRSA T. 12 §6587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§6583. Maine Groundfish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§6583. Maine Groundfish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§6583. MAINE GROUNDFISH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