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§72 (AMD). PL 1975, c. 771, §155 (AMD). PL 1977, c. 300, §4 (AMD). PL 1977, c. 694, §276 (AMD). PL 1987, c. 141, §B11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§4757. Appeal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§4757. Appeal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§4757. APPEAL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