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Acquisition of flats 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§§2,3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§3701. Acquisition of flats 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Acquisition of flats 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§3701. ACQUISITION OF FLATS 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