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Hunting; residents and nonresidents;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§§1-5 (AMD). PL 1965, c. 448, §16 (AMD). PL 1965, c. 513, §25 (AMD). PL 1967, c. 404, §§24-26 (AMD). PL 1967, c. 529, §§2,3 (AMD). PL 1969, c. 174, §§1-3 (AMD). PL 1969, c. 276, §§1-4 (AMD). PL 1971, c. 409, §1 (RPR). PL 1973, c. 16, §§1,2 (AMD). PL 1973, c. 276 (AMD). PL 1973, c. 562, §12 (AMD). PL 1973, c. 739, §6 (AMD). PL 1975, c. 516, §§12 TO 13-A (AMD). PL 1975, c. 590, §9 (AMD). PL 1975, c. 623, §§8-A,8-B (AMD). PL 1975, c. 772, §6 (AMD). PL 1977, c. 503, §§15-B (AMD). PL 1977, c. 600, §3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 Hunting; residents and nonresidents;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Hunting; residents and nonresidents;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§2401. HUNTING; RESIDENTS AND NONRESIDENTS;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