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B</w:t>
        <w:t xml:space="preserve">.  </w:t>
      </w:r>
      <w:r>
        <w:rPr>
          <w:b/>
        </w:rPr>
        <w:t xml:space="preserve">Fishing; residents and nonresident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9, §2 (NEW). PL 1971, c. 471, §§1,2 (AMD). PL 1971, c. 622, §41 (AMD). PL 1973, c. 66, §1 (AMD). PL 1973, c. 69 (AMD). PL 1973, c. 92 (AMD). PL 1973, c. 244 (AMD). PL 1973, c. 259 (AMD). PL 1973, c. 562, §§13-16 (AMD). PL 1973, c. 625, §§74-76 (AMD). PL 1975, c. 97, §1 (AMD). PL 1975, c. 351, §§1,2 (AMD). PL 1975, c. 590, §§10,11 (AMD). PL 1975, c. 623, §§8-B-1,8-C (AMD). PL 1975, c. 772, §7 (AMD). PL 1977, c. 78, §§73,74 (AMD). PL 1977, c. 119 (AMD). PL 1977, c. 132 (AMD). PL 1977, c. 167 (AMD). PL 1977, c. 182 (AMD). PL 1977, c. 206 (AMD). PL 1977, c. 336 (AMD). PL 1977, c. 366 (AMD). PL 1977, c. 503, §§16,17,17-A (AMD). PL 1977, c. 600, §4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401-B. Fishing; residents and nonresident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B. Fishing; residents and nonresident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01-B. FISHING; RESIDENTS AND NONRESIDENT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