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§2071.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§2071. NOTICE OF DESTRUCTION, ABANDONMENT, REMOVAL, TRANSFER OF OWNERSHIP,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