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w:t>
        <w:t xml:space="preserve">.  </w:t>
      </w:r>
      <w:r>
        <w:rPr>
          <w:b/>
        </w:rPr>
        <w:t xml:space="preserve">Revenue sharing on nonreserved public land</w:t>
      </w:r>
    </w:p>
    <w:p>
      <w:pPr>
        <w:jc w:val="both"/>
        <w:spacing w:before="100" w:after="100"/>
        <w:ind w:start="360"/>
        <w:ind w:firstLine="360"/>
      </w:pPr>
      <w:r>
        <w:rPr/>
      </w:r>
      <w:r>
        <w:rPr/>
      </w:r>
      <w:r>
        <w:t xml:space="preserve">Twenty-five percent of the net revenue from any nonreserved public land, excluding proceeds from the sale of land, located in municipalities and managed by the bureau must be returned by the Treasurer of State to the municipality where the land generating the income is located to be used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§1840. Revenue sharing on nonreserved public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 Revenue sharing on nonreserved public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§1840. REVENUE SHARING ON NONRESERVED PUBLIC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