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13068</w:t>
        <w:t xml:space="preserve">.  </w:t>
      </w:r>
      <w:r>
        <w:rPr>
          <w:b/>
        </w:rPr>
        <w:t xml:space="preserve">Operating watercraft; prohibitions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627, §3 (AMD). PL 2003, c. 655, §B379 (RP). PL 2003, c. 655, §B422 (AFF). PL 2005, c. 397, §E15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§13068. Operating watercraft; prohibitions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§13068. Operating watercraft; prohibitions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§13068. OPERATING WATERCRAFT; PROHIBITIONS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