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Control measures;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§24 (AMD).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Control measures;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Control measures;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§1004. CONTROL MEASURES;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