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304-A</w:t>
      </w:r>
    </w:p>
    <w:p>
      <w:pPr>
        <w:jc w:val="center"/>
        <w:ind w:start="360"/>
        <w:spacing w:before="300" w:after="300"/>
      </w:pPr>
      <w:r>
        <w:rPr>
          <w:b/>
        </w:rPr>
        <w:t xml:space="preserve">AIRMOBILES</w:t>
      </w:r>
    </w:p>
    <w:p>
      <w:pPr>
        <w:jc w:val="center"/>
        <w:ind w:start="360"/>
        <w:spacing w:before="300" w:after="300"/>
      </w:pPr>
      <w:r>
        <w:rPr>
          <w:b/>
        </w:rPr>
        <w:t>(REPEALED)</w:t>
      </w:r>
    </w:p>
    <w:p>
      <w:pPr>
        <w:jc w:val="both"/>
        <w:spacing w:before="100" w:after="100"/>
        <w:ind w:start="1080" w:hanging="720"/>
      </w:pPr>
      <w:r>
        <w:rPr>
          <w:b/>
        </w:rPr>
        <w:t>§</w:t>
        <w:t>1990</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238 (NEW). PL 1979, c. 238, §§1,9 (RP). PL 1979, c. 420, §5 (RP). </w:t>
      </w:r>
    </w:p>
    <w:p>
      <w:pPr>
        <w:jc w:val="both"/>
        <w:spacing w:before="100" w:after="100"/>
        <w:ind w:start="1080" w:hanging="720"/>
      </w:pPr>
      <w:r>
        <w:rPr>
          <w:b/>
        </w:rPr>
        <w:t>§</w:t>
        <w:t>1991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238 (NEW). PL 1979, c. 238, §§1,9 (RP). PL 1979, c. 420, §5 (RP). </w:t>
      </w:r>
    </w:p>
    <w:p>
      <w:pPr>
        <w:jc w:val="both"/>
        <w:spacing w:before="100" w:after="100"/>
        <w:ind w:start="1080" w:hanging="720"/>
      </w:pPr>
      <w:r>
        <w:rPr>
          <w:b/>
        </w:rPr>
        <w:t>§</w:t>
        <w:t>1992</w:t>
        <w:t xml:space="preserve">.  </w:t>
      </w:r>
      <w:r>
        <w:rPr>
          <w:b/>
        </w:rPr>
        <w:t xml:space="preserve">Prohibition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238 (NEW). PL 1973, c. 625, §71 (AMD). PL 1979, c. 238, §§1,9 (RP). PL 1979, c. 420, §5 (RP). </w:t>
      </w:r>
    </w:p>
    <w:p>
      <w:pPr>
        <w:jc w:val="both"/>
        <w:spacing w:before="100" w:after="100"/>
        <w:ind w:start="1080" w:hanging="720"/>
      </w:pPr>
      <w:r>
        <w:rPr>
          <w:b/>
        </w:rPr>
        <w:t>§</w:t>
        <w:t>1993</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238 (NEW). PL 1979, c. 238, §§1,9 (RP). PL 1979, c. 420, §5 (RP). </w:t>
      </w:r>
    </w:p>
    <w:p>
      <w:pPr>
        <w:jc w:val="both"/>
        <w:spacing w:before="100" w:after="100"/>
        <w:ind w:start="1080" w:hanging="720"/>
      </w:pPr>
      <w:r>
        <w:rPr>
          <w:b/>
        </w:rPr>
        <w:t>§</w:t>
        <w:t>1994</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238 (NEW). PL 1979, c. 238, §§1,9 (RP). PL 1979, c. 420, §5 (RP). </w:t>
      </w:r>
    </w:p>
    <w:p>
      <w:pPr>
        <w:jc w:val="both"/>
        <w:spacing w:before="100" w:after="100"/>
        <w:ind w:start="1080" w:hanging="720"/>
      </w:pPr>
      <w:r>
        <w:rPr>
          <w:b/>
        </w:rPr>
        <w:t>§</w:t>
        <w:t>1995</w:t>
        <w:t xml:space="preserve">.  </w:t>
      </w:r>
      <w:r>
        <w:rPr>
          <w:b/>
        </w:rPr>
        <w:t xml:space="preserve">Committee to study airmobiles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238 (NEW). PL 1973, c. 625, §72 (AMD). PL 1979, c. 238, §§1,9 (RP).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304-A. AIRMOBILES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304-A. AIRMOBILES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304-A. AIRMOBILES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