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§9-404. Termination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Termination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§9-404. TERMINATION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