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§9-1606. Time of default for agricultural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§9-1606. Time of default for agricultural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§9-1606. TIME OF DEFAULT FOR AGRICULTURAL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