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7-504</w:t>
        <w:t xml:space="preserve">.  </w:t>
      </w:r>
      <w:r>
        <w:rPr>
          <w:b/>
        </w:rPr>
        <w:t xml:space="preserve">Rights acquired in the absence of due negotiations; effect of diversion; seller's stoppage of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§7-504. Rights acquired in the absence of due negotiations; effect of diversion; seller's stoppage of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§7-504. Rights acquired in the absence of due negotiations; effect of diversion; seller's stoppage of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§7-504. RIGHTS ACQUIRED IN THE ABSENCE OF DUE NEGOTIATIONS; EFFECT OF DIVERSION; SELLER'S STOPPAGE OF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