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§7-1601. Lost, stolen or destroyed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§7-1601. Lost, stolen or destroyed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§7-1601. LOST, STOLEN OR DESTROYED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