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w:t>
        <w:t xml:space="preserve">.  </w:t>
      </w:r>
      <w:r>
        <w:rPr>
          <w:b/>
        </w:rPr>
        <w:t xml:space="preserve">On-site storage of spent fuel assemblies;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643 (NEW). PL 1983, c. 381,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 On-site storage of spent fuel assemblies;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 On-site storage of spent fuel assemblies;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§166. ON-SITE STORAGE OF SPENT FUEL ASSEMBLIES;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