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1250-A</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wholesaler, distributor or franchisor without due cause to fail to renew a franchise on terms then equally available to all its personal sports mobile dealers, to terminate a franchise or to restrict the transfer of a franchise unless the franchisee receives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§1250-A. Franchise interest;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§1250-A. Franchise interest;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§1250-A. FRANCHISE INTEREST;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