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Public records; information technology</w:t>
      </w:r>
    </w:p>
    <w:p>
      <w:pPr>
        <w:jc w:val="both"/>
        <w:spacing w:before="100" w:after="100"/>
        <w:ind w:start="360"/>
        <w:ind w:firstLine="360"/>
      </w:pPr>
      <w:r>
        <w:rPr/>
      </w:r>
      <w:r>
        <w:rPr/>
      </w:r>
      <w:r>
        <w:t xml:space="preserve">An agency shall consider, in the purchase of and contracting for computer software and other information technology resources, the extent to which the software or technology will:</w:t>
      </w:r>
      <w:r>
        <w:t xml:space="preserve">  </w:t>
      </w:r>
      <w:r xmlns:wp="http://schemas.openxmlformats.org/drawingml/2010/wordprocessingDrawing" xmlns:w15="http://schemas.microsoft.com/office/word/2012/wordml">
        <w:rPr>
          <w:rFonts w:ascii="Arial" w:hAnsi="Arial" w:cs="Arial"/>
          <w:sz w:val="22"/>
          <w:szCs w:val="22"/>
        </w:rPr>
        <w:t xml:space="preserve">[PL 2011, c. 662, §8 (NEW).]</w:t>
      </w:r>
    </w:p>
    <w:p>
      <w:pPr>
        <w:jc w:val="both"/>
        <w:spacing w:before="100" w:after="0"/>
        <w:ind w:start="360"/>
        <w:ind w:firstLine="360"/>
      </w:pPr>
      <w:r>
        <w:rPr>
          <w:b/>
        </w:rPr>
        <w:t>1</w:t>
        <w:t xml:space="preserve">.  </w:t>
      </w:r>
      <w:r>
        <w:rPr>
          <w:b/>
        </w:rPr>
        <w:t xml:space="preserve">Maximize public access.</w:t>
        <w:t xml:space="preserve"> </w:t>
      </w:r>
      <w:r>
        <w:t xml:space="preserve"> </w:t>
      </w:r>
      <w:r>
        <w:t xml:space="preserve">Maximize public access to public records;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2</w:t>
        <w:t xml:space="preserve">.  </w:t>
      </w:r>
      <w:r>
        <w:rPr>
          <w:b/>
        </w:rPr>
        <w:t xml:space="preserve">Maximize exportability; protect confidential information.</w:t>
        <w:t xml:space="preserve"> </w:t>
      </w:r>
      <w:r>
        <w:t xml:space="preserve"> </w:t>
      </w:r>
      <w:r>
        <w:t xml:space="preserve">Maximize the exportability of public records while protecting confidential information that may be part of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Public records; information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Public records; information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§414. PUBLIC RECORDS; INFORMATION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