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472 (NEW). PL 1967, c. 523, §§7,8 (AMD). PL 1969, c. 423,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§3801.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