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769</w:t>
        <w:t xml:space="preserve">.  </w:t>
      </w:r>
      <w:r>
        <w:rPr>
          <w:b/>
        </w:rPr>
        <w:t xml:space="preserve">Executor, guardian, etc.</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89, §4 (NEW). PL 1997, c. 398, §K7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§769. Executor, guardian, etc.</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§769. Executor, guardian, etc.</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§769. EXECUTOR, GUARDIAN, ETC.</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