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13</w:t>
      </w:r>
    </w:p>
    <w:p>
      <w:pPr>
        <w:jc w:val="center"/>
        <w:ind w:start="360"/>
        <w:spacing w:before="300" w:after="300"/>
      </w:pPr>
      <w:r>
        <w:rPr>
          <w:b/>
        </w:rPr>
        <w:t xml:space="preserve">HORSE RACING</w:t>
      </w:r>
    </w:p>
    <w:p>
      <w:pPr>
        <w:jc w:val="center"/>
        <w:ind w:start="360"/>
        <w:spacing w:before="300" w:after="300"/>
      </w:pPr>
      <w:r>
        <w:rPr>
          <w:b/>
        </w:rPr>
        <w:t>(REPEALED)</w:t>
      </w:r>
    </w:p>
    <w:p>
      <w:pPr>
        <w:jc w:val="both"/>
        <w:spacing w:before="100" w:after="100"/>
        <w:ind w:start="1080" w:hanging="720"/>
      </w:pPr>
      <w:r>
        <w:rPr>
          <w:b/>
        </w:rPr>
        <w:t>§</w:t>
        <w:t>321</w:t>
        <w:t xml:space="preserve">.  </w:t>
      </w:r>
      <w:r>
        <w:rPr>
          <w:b/>
        </w:rPr>
        <w:t xml:space="preserve">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§104 (AMD). PL 1983, c. 812, §57 (AMD). PL 1987, c. 395, §A33 (RP). </w:t>
      </w:r>
    </w:p>
    <w:p>
      <w:pPr>
        <w:jc w:val="both"/>
        <w:spacing w:before="100" w:after="100"/>
        <w:ind w:start="1080" w:hanging="720"/>
      </w:pPr>
      <w:r>
        <w:rPr>
          <w:b/>
        </w:rPr>
        <w:t>§</w:t>
        <w:t>322</w:t>
        <w:t xml:space="preserve">.  </w:t>
      </w:r>
      <w:r>
        <w:rPr>
          <w:b/>
        </w:rPr>
        <w:t xml:space="preserve">Offices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§A33 (RP). </w:t>
      </w:r>
    </w:p>
    <w:p>
      <w:pPr>
        <w:jc w:val="both"/>
        <w:spacing w:before="100" w:after="100"/>
        <w:ind w:start="1080" w:hanging="720"/>
      </w:pPr>
      <w:r>
        <w:rPr>
          <w:b/>
        </w:rPr>
        <w:t>§</w:t>
        <w:t>323</w:t>
        <w:t xml:space="preserve">.  </w:t>
      </w:r>
      <w:r>
        <w:rPr>
          <w:b/>
        </w:rPr>
        <w:t xml:space="preserve">Assistants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585, §2 (RPR). PL 1983, c. 553, §46 (AMD). PL 1985, c. 785, §B51 (AMD). PL 1987, c. 395, §A33 (RP). </w:t>
      </w:r>
    </w:p>
    <w:p>
      <w:pPr>
        <w:jc w:val="both"/>
        <w:spacing w:before="100" w:after="100"/>
        <w:ind w:start="1080" w:hanging="720"/>
      </w:pPr>
      <w:r>
        <w:rPr>
          <w:b/>
        </w:rPr>
        <w:t>§</w:t>
        <w:t>324</w:t>
        <w:t xml:space="preserve">.  </w:t>
      </w:r>
      <w:r>
        <w:rPr>
          <w:b/>
        </w:rPr>
        <w:t xml:space="preserve">Compensation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345 (RP). </w:t>
      </w:r>
    </w:p>
    <w:p>
      <w:pPr>
        <w:jc w:val="both"/>
        <w:spacing w:before="100" w:after="100"/>
        <w:ind w:start="1080" w:hanging="720"/>
      </w:pPr>
      <w:r>
        <w:rPr>
          <w:b/>
        </w:rPr>
        <w:t>§</w:t>
        <w:t>325</w:t>
        <w:t xml:space="preserve">.  </w:t>
      </w:r>
      <w:r>
        <w:rPr>
          <w:b/>
        </w:rPr>
        <w:t xml:space="preserve">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§A33 (RP). </w:t>
      </w:r>
    </w:p>
    <w:p>
      <w:pPr>
        <w:jc w:val="both"/>
        <w:spacing w:before="100" w:after="100"/>
        <w:ind w:start="1080" w:hanging="720"/>
      </w:pPr>
      <w:r>
        <w:rPr>
          <w:b/>
        </w:rPr>
        <w:t>§</w:t>
        <w:t>326</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385 (AMD). PL 1987, c. 395, §A33 (RP). </w:t>
      </w:r>
    </w:p>
    <w:p>
      <w:pPr>
        <w:jc w:val="both"/>
        <w:spacing w:before="100" w:after="100"/>
        <w:ind w:start="1080" w:hanging="720"/>
      </w:pPr>
      <w:r>
        <w:rPr>
          <w:b/>
        </w:rPr>
        <w:t>§</w:t>
        <w:t>327</w:t>
        <w:t xml:space="preserve">.  </w:t>
      </w:r>
      <w:r>
        <w:rPr>
          <w:b/>
        </w:rPr>
        <w:t xml:space="preserve">Races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§A33 (RP). </w:t>
      </w:r>
    </w:p>
    <w:p>
      <w:pPr>
        <w:jc w:val="both"/>
        <w:spacing w:before="100" w:after="100"/>
        <w:ind w:start="1080" w:hanging="720"/>
      </w:pPr>
      <w:r>
        <w:rPr>
          <w:b/>
        </w:rPr>
        <w:t>§</w:t>
        <w:t>328</w:t>
        <w:t xml:space="preserve">.  </w:t>
      </w:r>
      <w:r>
        <w:rPr>
          <w:b/>
        </w:rPr>
        <w:t xml:space="preserve">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§A33 (RP). </w:t>
      </w:r>
    </w:p>
    <w:p>
      <w:pPr>
        <w:jc w:val="both"/>
        <w:spacing w:before="100" w:after="100"/>
        <w:ind w:start="1080" w:hanging="720"/>
      </w:pPr>
      <w:r>
        <w:rPr>
          <w:b/>
        </w:rPr>
        <w:t>§</w:t>
        <w:t>329</w:t>
        <w:t xml:space="preserve">.  </w:t>
      </w:r>
      <w:r>
        <w:rPr>
          <w:b/>
        </w:rPr>
        <w:t xml:space="preserve">Issuance of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218, §2 (AMD). PL 1981, c. 470, §A12 (AMD). PL 1987, c. 395, §A33 (RP). PL 1987, c. 402, §A82 (AMD). PL 1987, c. 769, §A36 (AMD). </w:t>
      </w:r>
    </w:p>
    <w:p>
      <w:pPr>
        <w:jc w:val="both"/>
        <w:spacing w:before="100" w:after="100"/>
        <w:ind w:start="1080" w:hanging="720"/>
      </w:pPr>
      <w:r>
        <w:rPr>
          <w:b/>
        </w:rPr>
        <w:t>§</w:t>
        <w:t>330</w:t>
        <w:t xml:space="preserve">.  </w:t>
      </w:r>
      <w:r>
        <w:rPr>
          <w:b/>
        </w:rPr>
        <w:t xml:space="preserve">Bonds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§A33 (RP). </w:t>
      </w:r>
    </w:p>
    <w:p>
      <w:pPr>
        <w:jc w:val="both"/>
        <w:spacing w:before="100" w:after="100"/>
        <w:ind w:start="1080" w:hanging="720"/>
      </w:pPr>
      <w:r>
        <w:rPr>
          <w:b/>
        </w:rPr>
        <w:t>§</w:t>
        <w:t>331</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§A33 (RP). </w:t>
      </w:r>
    </w:p>
    <w:p>
      <w:pPr>
        <w:jc w:val="both"/>
        <w:spacing w:before="100" w:after="100"/>
        <w:ind w:start="1080" w:hanging="720"/>
      </w:pPr>
      <w:r>
        <w:rPr>
          <w:b/>
        </w:rPr>
        <w:t>§</w:t>
        <w:t>332</w:t>
        <w:t xml:space="preserve">.  </w:t>
      </w:r>
      <w:r>
        <w:rPr>
          <w:b/>
        </w:rPr>
        <w:t xml:space="preserve">Malicious interference with horses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§A33 (RP). </w:t>
      </w:r>
    </w:p>
    <w:p>
      <w:pPr>
        <w:jc w:val="both"/>
        <w:spacing w:before="100" w:after="100"/>
        <w:ind w:start="1080" w:hanging="720"/>
      </w:pPr>
      <w:r>
        <w:rPr>
          <w:b/>
        </w:rPr>
        <w:t>§</w:t>
        <w:t>333</w:t>
        <w:t xml:space="preserve">.  </w:t>
      </w:r>
      <w:r>
        <w:rPr>
          <w:b/>
        </w:rPr>
        <w:t xml:space="preserve">Pari-mutuel pools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511, §2 (AMD). PL 1971, c. 433, §2 (AMD). PL 1987, c. 395, §A33 (RP). </w:t>
      </w:r>
    </w:p>
    <w:p>
      <w:pPr>
        <w:jc w:val="both"/>
        <w:spacing w:before="100" w:after="100"/>
        <w:ind w:start="1080" w:hanging="720"/>
      </w:pPr>
      <w:r>
        <w:rPr>
          <w:b/>
        </w:rPr>
        <w:t>§</w:t>
        <w:t>334</w:t>
        <w:t xml:space="preserve">.  </w:t>
      </w:r>
      <w:r>
        <w:rPr>
          <w:b/>
        </w:rPr>
        <w:t xml:space="preserve">Taxes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§A33 (RP). </w:t>
      </w:r>
    </w:p>
    <w:p>
      <w:pPr>
        <w:jc w:val="both"/>
        <w:spacing w:before="100" w:after="100"/>
        <w:ind w:start="1080" w:hanging="720"/>
      </w:pPr>
      <w:r>
        <w:rPr>
          <w:b/>
        </w:rPr>
        <w:t>§</w:t>
        <w:t>335</w:t>
        <w:t xml:space="preserve">.  </w:t>
      </w:r>
      <w:r>
        <w:rPr>
          <w:b/>
        </w:rPr>
        <w:t xml:space="preserve">Payments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§A33 (RP). </w:t>
      </w:r>
    </w:p>
    <w:p>
      <w:pPr>
        <w:jc w:val="both"/>
        <w:spacing w:before="100" w:after="100"/>
        <w:ind w:start="1080" w:hanging="720"/>
      </w:pPr>
      <w:r>
        <w:rPr>
          <w:b/>
        </w:rPr>
        <w:t>§</w:t>
        <w:t>336</w:t>
        <w:t xml:space="preserve">.  </w:t>
      </w:r>
      <w:r>
        <w:rPr>
          <w:b/>
        </w:rPr>
        <w:t xml:space="preserve">Unclaimed ticket money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§A33 (RP). </w:t>
      </w:r>
    </w:p>
    <w:p>
      <w:pPr>
        <w:jc w:val="both"/>
        <w:spacing w:before="100" w:after="100"/>
        <w:ind w:start="1080" w:hanging="720"/>
      </w:pPr>
      <w:r>
        <w:rPr>
          <w:b/>
        </w:rPr>
        <w:t>§</w:t>
        <w:t>337</w:t>
        <w:t xml:space="preserve">.  </w:t>
      </w:r>
      <w:r>
        <w:rPr>
          <w:b/>
        </w:rPr>
        <w:t xml:space="preserve">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§A33 (RP). </w:t>
      </w:r>
    </w:p>
    <w:p>
      <w:pPr>
        <w:jc w:val="both"/>
        <w:spacing w:before="100" w:after="100"/>
        <w:ind w:start="1080" w:hanging="720"/>
      </w:pPr>
      <w:r>
        <w:rPr>
          <w:b/>
        </w:rPr>
        <w:t>§</w:t>
        <w:t>338</w:t>
        <w:t xml:space="preserve">.  </w:t>
      </w:r>
      <w:r>
        <w:rPr>
          <w:b/>
        </w:rPr>
        <w:t xml:space="preserve">Minors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§A33 (RP). </w:t>
      </w:r>
    </w:p>
    <w:p>
      <w:pPr>
        <w:jc w:val="both"/>
        <w:spacing w:before="100" w:after="100"/>
        <w:ind w:start="1080" w:hanging="720"/>
      </w:pPr>
      <w:r>
        <w:rPr>
          <w:b/>
        </w:rPr>
        <w:t>§</w:t>
        <w:t>339</w:t>
        <w:t xml:space="preserve">.  </w:t>
      </w:r>
      <w:r>
        <w:rPr>
          <w:b/>
        </w:rPr>
        <w:t xml:space="preserve">Employees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§A33 (RP). </w:t>
      </w:r>
    </w:p>
    <w:p>
      <w:pPr>
        <w:jc w:val="both"/>
        <w:spacing w:before="100" w:after="100"/>
        <w:ind w:start="1080" w:hanging="720"/>
      </w:pPr>
      <w:r>
        <w:rPr>
          <w:b/>
        </w:rPr>
        <w:t>§</w:t>
        <w:t>340</w:t>
        <w:t xml:space="preserve">.  </w:t>
      </w:r>
      <w:r>
        <w:rPr>
          <w:b/>
        </w:rPr>
        <w:t xml:space="preserve">Supervision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§A33 (RP). </w:t>
      </w:r>
    </w:p>
    <w:p>
      <w:pPr>
        <w:jc w:val="both"/>
        <w:spacing w:before="100" w:after="100"/>
        <w:ind w:start="1080" w:hanging="720"/>
      </w:pPr>
      <w:r>
        <w:rPr>
          <w:b/>
        </w:rPr>
        <w:t>§</w:t>
        <w:t>341</w:t>
        <w:t xml:space="preserve">.  </w:t>
      </w:r>
      <w:r>
        <w:rPr>
          <w:b/>
        </w:rPr>
        <w:t xml:space="preserve">Horse owner's license; fees; revocation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§A33 (RP). </w:t>
      </w:r>
    </w:p>
    <w:p>
      <w:pPr>
        <w:jc w:val="both"/>
        <w:spacing w:before="100" w:after="100"/>
        <w:ind w:start="1080" w:hanging="720"/>
      </w:pPr>
      <w:r>
        <w:rPr>
          <w:b/>
        </w:rPr>
        <w:t>§</w:t>
        <w:t>342</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§A80 (AMD). PL 1987, c. 395, §A33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13. HORSE RACING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13. HORSE RACING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Chapter 13. HORSE RACING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