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6302</w:t>
        <w:t xml:space="preserve">.  </w:t>
      </w:r>
      <w:r>
        <w:rPr>
          <w:b/>
        </w:rPr>
        <w:t xml:space="preserve">Board membership; chair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MRSA T. 5 §6306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§6302. Board membership; chair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§6302. Board membership; chair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§6302. BOARD MEMBERSHIP; CHAIR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