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4634</w:t>
        <w:t xml:space="preserve">.  </w:t>
      </w:r>
      <w:r>
        <w:rPr>
          <w:b/>
        </w:rPr>
        <w:t xml:space="preserve">Right to breast-feed</w:t>
      </w:r>
    </w:p>
    <w:p>
      <w:pPr>
        <w:jc w:val="both"/>
        <w:spacing w:before="100" w:after="100"/>
        <w:ind w:start="360"/>
        <w:ind w:firstLine="360"/>
      </w:pPr>
      <w:r>
        <w:rPr/>
      </w:r>
      <w:r>
        <w:rPr/>
      </w:r>
      <w:r>
        <w:t xml:space="preserve">Notwithstanding any provision of law to the contrary, a person may breast-feed that person's baby in any location, public or private, where the person is otherwise authorized to be.</w:t>
      </w:r>
      <w:r>
        <w:t xml:space="preserve">  </w:t>
      </w:r>
      <w:r xmlns:wp="http://schemas.openxmlformats.org/drawingml/2010/wordprocessingDrawing" xmlns:w15="http://schemas.microsoft.com/office/word/2012/wordml">
        <w:rPr>
          <w:rFonts w:ascii="Arial" w:hAnsi="Arial" w:cs="Arial"/>
          <w:sz w:val="22"/>
          <w:szCs w:val="22"/>
        </w:rPr>
        <w:t xml:space="preserve">[PL 2021, c. 366,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206, §1 (NEW). PL 2021, c. 366,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§4634. Right to breast-feed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§4634. Right to breast-feed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§4634. RIGHT TO BREAST-FEED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