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Pharmaceutical Cost Management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§PP1 (NEW). PL 2005, c. 343, §1 (AMD). PL 2005, c. 683, §C2 (AMD). PL 2009, c. 369,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§2031. Pharmaceutical Cost Management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Pharmaceutical Cost Management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§2031. PHARMACEUTICAL COST MANAGEMENT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