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18802</w:t>
        <w:t xml:space="preserve">.  </w:t>
      </w:r>
      <w:r>
        <w:rPr>
          <w:b/>
        </w:rPr>
        <w:t xml:space="preserve">Participating Local District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P&amp;SL 1993, c. 67, §1 (AMD). PL 1993, c. 250, §5 (AMD). MRSA T. 5 §18802, sub-§7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§18802. Participating Local District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§18802. Participating Local District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§18802. PARTICIPATING LOCAL DISTRICT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