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17301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2015, c. 385,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§17301.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§17301.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§17301.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