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13162</w:t>
        <w:t xml:space="preserve">.  </w:t>
      </w:r>
      <w:r>
        <w:rPr>
          <w:b/>
        </w:rPr>
        <w:t xml:space="preserve">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704, §3 (NEW). PL 2007, c. 240, Pt. RRRR, §2 (RP). PL 2007, c. 395,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§13162.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§13162.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§13162.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