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w:t>
        <w:t xml:space="preserve">.  </w:t>
      </w:r>
      <w:r>
        <w:rPr>
          <w:b/>
        </w:rPr>
        <w:t xml:space="preserve">Resignation of clerk or registered agent</w:t>
      </w:r>
    </w:p>
    <w:p>
      <w:pPr>
        <w:jc w:val="both"/>
        <w:spacing w:before="100" w:after="100"/>
        <w:ind w:start="360"/>
        <w:ind w:firstLine="360"/>
      </w:pPr>
      <w:r>
        <w:rPr>
          <w:b/>
        </w:rPr>
        <w:t>1</w:t>
        <w:t xml:space="preserve">.  </w:t>
      </w:r>
      <w:r>
        <w:rPr>
          <w:b/>
        </w:rPr>
        <w:t xml:space="preserve">Statement of resignation.</w:t>
        <w:t xml:space="preserve"> </w:t>
      </w:r>
      <w:r>
        <w:t xml:space="preserve"> </w:t>
      </w:r>
      <w:r>
        <w:t xml:space="preserve">A clerk or registered agent may resign at any time with respect to a represented entity by filing with the Secretary of State a statement of resignation signed by or on behalf of the agent that states:</w:t>
      </w:r>
    </w:p>
    <w:p>
      <w:pPr>
        <w:jc w:val="both"/>
        <w:spacing w:before="100" w:after="0"/>
        <w:ind w:start="720"/>
      </w:pPr>
      <w:r>
        <w:rPr/>
        <w:t>A</w:t>
        <w:t xml:space="preserve">.  </w:t>
      </w:r>
      <w:r>
        <w:rPr/>
      </w:r>
      <w:r>
        <w:t xml:space="preserve">The name of the entity;</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w:pPr>
        <w:jc w:val="both"/>
        <w:spacing w:before="100" w:after="0"/>
        <w:ind w:start="720"/>
      </w:pPr>
      <w:r>
        <w:rPr/>
        <w:t>B</w:t>
        <w:t xml:space="preserve">.  </w:t>
      </w:r>
      <w:r>
        <w:rPr/>
      </w:r>
      <w:r>
        <w:t xml:space="preserve">The name of the agent;</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w:pPr>
        <w:jc w:val="both"/>
        <w:spacing w:before="100" w:after="0"/>
        <w:ind w:start="720"/>
      </w:pPr>
      <w:r>
        <w:rPr/>
        <w:t>C</w:t>
        <w:t xml:space="preserve">.  </w:t>
      </w:r>
      <w:r>
        <w:rPr/>
      </w:r>
      <w:r>
        <w:t xml:space="preserve">That the agent resigns from serving as agent for service of process for the entity; and</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w:pPr>
        <w:jc w:val="both"/>
        <w:spacing w:before="100" w:after="0"/>
        <w:ind w:start="720"/>
      </w:pPr>
      <w:r>
        <w:rPr/>
        <w:t>D</w:t>
        <w:t xml:space="preserve">.  </w:t>
      </w:r>
      <w:r>
        <w:rPr/>
      </w:r>
      <w:r>
        <w:t xml:space="preserve">The name and address of the person to which the agent will send the notice required by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0"/>
        <w:ind w:start="360"/>
        <w:ind w:firstLine="360"/>
      </w:pPr>
      <w:r>
        <w:rPr>
          <w:b/>
        </w:rPr>
        <w:t>2</w:t>
        <w:t xml:space="preserve">.  </w:t>
      </w:r>
      <w:r>
        <w:rPr>
          <w:b/>
        </w:rPr>
        <w:t xml:space="preserve">Effective date.</w:t>
        <w:t xml:space="preserve"> </w:t>
      </w:r>
      <w:r>
        <w:t xml:space="preserve"> </w:t>
      </w:r>
      <w:r>
        <w:t xml:space="preserve">A statement of resignation takes effect on the earlier of the 31st day after the day on which it is filed or the appointment of a new registered agent for the represented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0"/>
        <w:ind w:start="360"/>
        <w:ind w:firstLine="360"/>
      </w:pPr>
      <w:r>
        <w:rPr>
          <w:b/>
        </w:rPr>
        <w:t>3</w:t>
        <w:t xml:space="preserve">.  </w:t>
      </w:r>
      <w:r>
        <w:rPr>
          <w:b/>
        </w:rPr>
        <w:t xml:space="preserve">Notice.</w:t>
        <w:t xml:space="preserve"> </w:t>
      </w:r>
      <w:r>
        <w:t xml:space="preserve"> </w:t>
      </w:r>
      <w:r>
        <w:t xml:space="preserve">The clerk or registered agent shall promptly furnish the represented entity notice in a record of the date on which a statement of resignation was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0"/>
        <w:ind w:start="360"/>
        <w:ind w:firstLine="360"/>
      </w:pPr>
      <w:r>
        <w:rPr>
          <w:b/>
        </w:rPr>
        <w:t>4</w:t>
        <w:t xml:space="preserve">.  </w:t>
      </w:r>
      <w:r>
        <w:rPr>
          <w:b/>
        </w:rPr>
        <w:t xml:space="preserve">Effect of resignation.</w:t>
        <w:t xml:space="preserve"> </w:t>
      </w:r>
      <w:r>
        <w:t xml:space="preserve"> </w:t>
      </w:r>
      <w:r>
        <w:t xml:space="preserve">When a statement of resignation takes effect, the clerk or registered agent ceases to have responsibility for any matter tendered to it as agent for the represented entity.  A resignation under this section does not affect any contractual rights the entity has against the agent or that the agent has against the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0"/>
        <w:ind w:start="360"/>
        <w:ind w:firstLine="360"/>
      </w:pPr>
      <w:r>
        <w:rPr>
          <w:b/>
        </w:rPr>
        <w:t>5</w:t>
        <w:t xml:space="preserve">.  </w:t>
      </w:r>
      <w:r>
        <w:rPr>
          <w:b/>
        </w:rPr>
        <w:t xml:space="preserve">Standing of entity.</w:t>
        <w:t xml:space="preserve"> </w:t>
      </w:r>
      <w:r>
        <w:t xml:space="preserve"> </w:t>
      </w:r>
      <w:r>
        <w:t xml:space="preserve">A clerk or registered agent may resign with respect to a represented entity whether or not the entity is in good standing.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§111. Resignation of clerk or registered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 Resignation of clerk or registered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§111. RESIGNATION OF CLERK OR REGISTERED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