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351</w:t>
      </w:r>
    </w:p>
    <w:p>
      <w:pPr>
        <w:jc w:val="center"/>
        <w:ind w:start="360"/>
        <w:spacing w:before="300" w:after="300"/>
      </w:pPr>
      <w:r>
        <w:rPr>
          <w:b/>
        </w:rPr>
        <w:t xml:space="preserve">MAINE-CANADIAN EXCHANGE ADVISORY COMMISSION AND OFFICE</w:t>
      </w:r>
    </w:p>
    <w:p>
      <w:pPr>
        <w:jc w:val="center"/>
        <w:ind w:start="360"/>
        <w:spacing w:before="300" w:after="300"/>
      </w:pPr>
      <w:r>
        <w:rPr>
          <w:b/>
        </w:rPr>
        <w:t>(REPEALED)</w:t>
      </w:r>
    </w:p>
    <w:p>
      <w:pPr>
        <w:jc w:val="both"/>
        <w:spacing w:before="100" w:after="100"/>
        <w:ind w:start="1080" w:hanging="720"/>
      </w:pPr>
      <w:r>
        <w:rPr>
          <w:b/>
        </w:rPr>
        <w:t>§</w:t>
        <w:t>6001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605, §2 (RP). </w:t>
      </w:r>
    </w:p>
    <w:p>
      <w:pPr>
        <w:jc w:val="both"/>
        <w:spacing w:before="100" w:after="100"/>
        <w:ind w:start="1080" w:hanging="720"/>
      </w:pPr>
      <w:r>
        <w:rPr>
          <w:b/>
        </w:rPr>
        <w:t>§</w:t>
        <w:t>6002</w:t>
        <w:t xml:space="preserve">.  </w:t>
      </w:r>
      <w:r>
        <w:rPr>
          <w:b/>
        </w:rPr>
        <w:t xml:space="preserve">Policy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579, §J1 (AMD). PL 1977, c. 605, §2 (RP). </w:t>
      </w:r>
    </w:p>
    <w:p>
      <w:pPr>
        <w:jc w:val="both"/>
        <w:spacing w:before="100" w:after="100"/>
        <w:ind w:start="1080" w:hanging="720"/>
      </w:pPr>
      <w:r>
        <w:rPr>
          <w:b/>
        </w:rPr>
        <w:t>§</w:t>
        <w:t>6003</w:t>
        <w:t xml:space="preserve">.  </w:t>
      </w:r>
      <w:r>
        <w:rPr>
          <w:b/>
        </w:rPr>
        <w:t xml:space="preserve">Maine-Canadian Exchange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605, §2 (RP). </w:t>
      </w:r>
    </w:p>
    <w:p>
      <w:pPr>
        <w:jc w:val="both"/>
        <w:spacing w:before="100" w:after="100"/>
        <w:ind w:start="1080" w:hanging="720"/>
      </w:pPr>
      <w:r>
        <w:rPr>
          <w:b/>
        </w:rPr>
        <w:t>§</w:t>
        <w:t>6004</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579, §J2 (RPR). PL 1977, c. 605, §2 (RP). </w:t>
      </w:r>
    </w:p>
    <w:p>
      <w:pPr>
        <w:jc w:val="both"/>
        <w:spacing w:before="100" w:after="100"/>
        <w:ind w:start="1080" w:hanging="720"/>
      </w:pPr>
      <w:r>
        <w:rPr>
          <w:b/>
        </w:rPr>
        <w:t>§</w:t>
        <w:t>6005</w:t>
        <w:t xml:space="preserve">.  </w:t>
      </w:r>
      <w:r>
        <w:rPr>
          <w:b/>
        </w:rPr>
        <w:t xml:space="preserve">Director;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605, §2 (RP). </w:t>
      </w:r>
    </w:p>
    <w:p>
      <w:pPr>
        <w:jc w:val="both"/>
        <w:spacing w:before="100" w:after="100"/>
        <w:ind w:start="1080" w:hanging="720"/>
      </w:pPr>
      <w:r>
        <w:rPr>
          <w:b/>
        </w:rPr>
        <w:t>§</w:t>
        <w:t>6006</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605, §2 (RP). </w:t>
      </w:r>
    </w:p>
    <w:p>
      <w:pPr>
        <w:jc w:val="both"/>
        <w:spacing w:before="100" w:after="100"/>
        <w:ind w:start="1080" w:hanging="720"/>
      </w:pPr>
      <w:r>
        <w:rPr>
          <w:b/>
        </w:rPr>
        <w:t>§</w:t>
        <w:t>6007</w:t>
        <w:t xml:space="preserve">.  </w:t>
      </w:r>
      <w:r>
        <w:rPr>
          <w:b/>
        </w:rPr>
        <w:t xml:space="preserve">Maine-Canadian Exchange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579, §J3 (AMD). PL 1977, c. 605, §2 (RP). </w:t>
      </w:r>
    </w:p>
    <w:p>
      <w:pPr>
        <w:jc w:val="both"/>
        <w:spacing w:before="100" w:after="100"/>
        <w:ind w:start="1080" w:hanging="720"/>
      </w:pPr>
      <w:r>
        <w:rPr>
          <w:b/>
        </w:rPr>
        <w:t>§</w:t>
        <w:t>6008</w:t>
        <w:t xml:space="preserve">.  </w:t>
      </w:r>
      <w:r>
        <w:rPr>
          <w:b/>
        </w:rPr>
        <w:t xml:space="preserve">Duties;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605,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351. MAINE-CANADIAN EXCHANGE ADVISORY COMMISSION AND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351. MAINE-CANADIAN EXCHANGE ADVISORY COMMISSION AND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351. MAINE-CANADIAN EXCHANGE ADVISORY COMMISSION AND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