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Liability not barred by contracts with independent 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 Liability not barred by contracts with independent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Liability not barred by contracts with independent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§146. LIABILITY NOT BARRED BY CONTRACTS WITH INDEPENDENT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