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827</w:t>
        <w:t xml:space="preserve">.  </w:t>
      </w:r>
      <w:r>
        <w:rPr>
          <w:b/>
        </w:rPr>
        <w:t xml:space="preserve">Utilization of other state agency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1989, c. 545,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§827. Utilization of other state agency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§827. Utilization of other state agency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§827. UTILIZATION OF OTHER STATE AGENCY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