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Toxics use, toxics release and hazardous waste reduction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§§11,12 (AMD). PL 1999, c. 348, §5 (AMD).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§2303. Toxics use, toxics release and hazardous waste reduction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Toxics use, toxics release and hazardous waste reduction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§2303. TOXICS USE, TOXICS RELEASE AND HAZARDOUS WASTE REDUCTION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