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2106</w:t>
        <w:t xml:space="preserve">.  </w:t>
      </w:r>
      <w:r>
        <w:rPr>
          <w:b/>
        </w:rPr>
        <w:t xml:space="preserve">Annual audit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§A7 (NEW). PL 1995, c. 465, §A31 (RP). PL 1995, c. 465, §C2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§2106. Annual audit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§2106. Annual audit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§2106. ANNUAL AUDIT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