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1306-A</w:t>
        <w:t xml:space="preserve">.  </w:t>
      </w:r>
      <w:r>
        <w:rPr>
          <w:b/>
        </w:rPr>
        <w:t xml:space="preserve">Criminal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§14 (NEW). PL 1981, c. 375 (AMD). PL 1981, c. 430, §§13-16 (AMD). PL 1987, c. 517,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§1306-A.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