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1256</w:t>
        <w:t xml:space="preserve">.  </w:t>
      </w:r>
      <w:r>
        <w:rPr>
          <w:b/>
        </w:rPr>
        <w:t xml:space="preserve">Sewer districts; authority to increase debt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192, §3 (NEW). PL 2013, c. 555,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§1256. Sewer districts; authority to increase debt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§1256. Sewer districts; authority to increase debt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§1256. SEWER DISTRICTS; AUTHORITY TO INCREASE DEBT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