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1971, c. 616, §9 (AMD). PL 1975, c. 326 (AMD). PL 1975, c. 726,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