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4641-H</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1975, c. 572, §1 (NEW). PL 2005, c. 218,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§4641-H.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§4641-H.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§4641-H.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