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4541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526, §4 (NEW). PL 1995, c. 2,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§4541.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§4541.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§4541.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