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2896</w:t>
        <w:t xml:space="preserve">.  </w:t>
      </w:r>
      <w:r>
        <w:rPr>
          <w:b/>
        </w:rPr>
        <w:t xml:space="preserve">Hospital assessment; 2012-2013</w:t>
      </w:r>
    </w:p>
    <w:p>
      <w:pPr>
        <w:jc w:val="both"/>
        <w:spacing w:before="100" w:after="0"/>
        <w:ind w:start="360"/>
        <w:ind w:firstLine="360"/>
      </w:pPr>
      <w:r>
        <w:rPr>
          <w:b/>
        </w:rPr>
        <w:t>1</w:t>
        <w:t xml:space="preserve">.  </w:t>
      </w:r>
      <w:r>
        <w:rPr>
          <w:b/>
        </w:rPr>
        <w:t xml:space="preserve">Assessment.</w:t>
        <w:t xml:space="preserve"> </w:t>
      </w:r>
      <w:r>
        <w:t xml:space="preserve"> </w:t>
      </w:r>
      <w:r>
        <w:t xml:space="preserve">For state fiscal year 2012-13, an assessment is imposed against each hospital in the State. The assessment is equal to 0.39% of net operating revenue as identified on the hospital's most recent audited financial statement for the hospital's fiscal year that ended during calendar year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II, §1 (NEW).]</w:t>
      </w:r>
    </w:p>
    <w:p>
      <w:pPr>
        <w:jc w:val="both"/>
        <w:spacing w:before="100" w:after="0"/>
        <w:ind w:start="360"/>
        <w:ind w:firstLine="360"/>
      </w:pPr>
      <w:r>
        <w:rPr>
          <w:b/>
        </w:rPr>
        <w:t>2</w:t>
        <w:t xml:space="preserve">.  </w:t>
      </w:r>
      <w:r>
        <w:rPr>
          <w:b/>
        </w:rPr>
        <w:t xml:space="preserve">Return required.</w:t>
        <w:t xml:space="preserve"> </w:t>
      </w:r>
      <w:r>
        <w:t xml:space="preserve"> </w:t>
      </w:r>
      <w:r>
        <w:t xml:space="preserve">A person subject to the assessment imposed under this section shall submit to the assessor a return on a form prescribed and furnished by the assessor. The assessment is payable in 2 payments. The first payment is due by September 30, 2012. The 2nd payment is due by March 30, 2013.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II, §1 (NEW).]</w:t>
      </w:r>
    </w:p>
    <w:p>
      <w:pPr>
        <w:jc w:val="both"/>
        <w:spacing w:before="100" w:after="0"/>
        <w:ind w:start="360"/>
        <w:ind w:firstLine="360"/>
      </w:pPr>
      <w:r>
        <w:rPr>
          <w:b/>
        </w:rPr>
        <w:t>3</w:t>
        <w:t xml:space="preserve">.  </w:t>
      </w:r>
      <w:r>
        <w:rPr>
          <w:b/>
        </w:rPr>
        <w:t xml:space="preserve">Application of revenues.</w:t>
        <w:t xml:space="preserve"> </w:t>
      </w:r>
      <w:r>
        <w:t xml:space="preserve"> </w:t>
      </w:r>
      <w:r>
        <w:t xml:space="preserve">All revenues received by the assessor under </w:t>
      </w:r>
      <w:r>
        <w:t>subsection 1</w:t>
      </w:r>
      <w:r>
        <w:t xml:space="preserve">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II,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§2896. Hospital assessment; 2012-2013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§2896. Hospital assessment; 2012-2013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§2896. HOSPITAL ASSESSMENT; 2012-2013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