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919</w:t>
      </w:r>
    </w:p>
    <w:p>
      <w:pPr>
        <w:jc w:val="center"/>
        <w:ind w:start="360"/>
        <w:spacing w:before="300" w:after="300"/>
      </w:pPr>
      <w:r>
        <w:rPr>
          <w:b/>
        </w:rPr>
        <w:t xml:space="preserve">SHIPBUILDING FACILITY CREDIT</w:t>
      </w:r>
    </w:p>
    <w:p>
      <w:pPr>
        <w:jc w:val="center"/>
        <w:ind w:start="360"/>
        <w:spacing w:before="300" w:after="300"/>
      </w:pPr>
      <w:r>
        <w:rPr>
          <w:b/>
        </w:rPr>
        <w:t>(REPEALED)</w:t>
      </w:r>
    </w:p>
    <w:p>
      <w:pPr>
        <w:jc w:val="both"/>
        <w:spacing w:before="100" w:after="100"/>
        <w:ind w:start="1080" w:hanging="720"/>
      </w:pPr>
      <w:r>
        <w:rPr>
          <w:b/>
        </w:rPr>
        <w:t>§</w:t>
        <w:t>6850</w:t>
        <w:t xml:space="preserve">.  </w:t>
      </w:r>
      <w:r>
        <w:rPr>
          <w:b/>
        </w:rPr>
        <w:t xml:space="preserve">Purpose and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449, §1 (NEW). PL 2025, c. 113, Pt. C, §14 (RP). </w:t>
      </w:r>
    </w:p>
    <w:p>
      <w:pPr>
        <w:jc w:val="both"/>
        <w:spacing w:before="100" w:after="100"/>
        <w:ind w:start="1080" w:hanging="720"/>
      </w:pPr>
      <w:r>
        <w:rPr>
          <w:b/>
        </w:rPr>
        <w:t>§</w:t>
        <w:t>6851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449, §1 (NEW). RR 2015, c. 2, §25 (COR). PL 2025, c. 113, Pt. C, §14 (RP). </w:t>
      </w:r>
    </w:p>
    <w:p>
      <w:pPr>
        <w:jc w:val="both"/>
        <w:spacing w:before="100" w:after="100"/>
        <w:ind w:start="1080" w:hanging="720"/>
      </w:pPr>
      <w:r>
        <w:rPr>
          <w:b/>
        </w:rPr>
        <w:t>§</w:t>
        <w:t>6852</w:t>
        <w:t xml:space="preserve">.  </w:t>
      </w:r>
      <w:r>
        <w:rPr>
          <w:b/>
        </w:rPr>
        <w:t xml:space="preserve">Procedures for application; certificate of approval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449, §1 (NEW). PL 2025, c. 113, Pt. C, §14 (RP). </w:t>
      </w:r>
    </w:p>
    <w:p>
      <w:pPr>
        <w:jc w:val="both"/>
        <w:spacing w:before="100" w:after="100"/>
        <w:ind w:start="1080" w:hanging="720"/>
      </w:pPr>
      <w:r>
        <w:rPr>
          <w:b/>
        </w:rPr>
        <w:t>§</w:t>
        <w:t>6853</w:t>
        <w:t xml:space="preserve">.  </w:t>
      </w:r>
      <w:r>
        <w:rPr>
          <w:b/>
        </w:rPr>
        <w:t xml:space="preserve">Credit against withholding taxes allowed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449, §1 (NEW). PL 2025, c. 113, Pt. C, §14 (RP). </w:t>
      </w:r>
    </w:p>
    <w:p>
      <w:pPr>
        <w:jc w:val="both"/>
        <w:spacing w:before="100" w:after="100"/>
        <w:ind w:start="1080" w:hanging="720"/>
      </w:pPr>
      <w:r>
        <w:rPr>
          <w:b/>
        </w:rPr>
        <w:t>§</w:t>
        <w:t>6854</w:t>
        <w:t xml:space="preserve">.  </w:t>
      </w:r>
      <w:r>
        <w:rPr>
          <w:b/>
        </w:rPr>
        <w:t xml:space="preserve">Reporting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449, §1 (NEW). PL 2025, c. 113, Pt. C, §14 (RP). </w:t>
      </w:r>
    </w:p>
    <w:p>
      <w:pPr>
        <w:jc w:val="both"/>
        <w:spacing w:before="100" w:after="100"/>
        <w:ind w:start="1080" w:hanging="720"/>
      </w:pPr>
      <w:r>
        <w:rPr>
          <w:b/>
        </w:rPr>
        <w:t>§</w:t>
        <w:t>6855</w:t>
        <w:t xml:space="preserve">.  </w:t>
      </w:r>
      <w:r>
        <w:rPr>
          <w:b/>
        </w:rPr>
        <w:t xml:space="preserve">Land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449, §1 (NEW). PL 1999, c. 127, §A52 (AMD). PL 2025, c. 113, Pt. C, §14 (RP). </w:t>
      </w:r>
    </w:p>
    <w:p>
      <w:pPr>
        <w:jc w:val="both"/>
        <w:spacing w:before="100" w:after="100"/>
        <w:ind w:start="1080" w:hanging="720"/>
      </w:pPr>
      <w:r>
        <w:rPr>
          <w:b/>
        </w:rPr>
        <w:t>§</w:t>
        <w:t>6856</w:t>
        <w:t xml:space="preserve">.  </w:t>
      </w:r>
      <w:r>
        <w:rPr>
          <w:b/>
        </w:rPr>
        <w:t xml:space="preserve">Accelerated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449, §1 (NEW). PL 2025, c. 113, Pt. C, §14 (RP). </w:t>
      </w:r>
    </w:p>
    <w:p>
      <w:pPr>
        <w:jc w:val="both"/>
        <w:spacing w:before="100" w:after="100"/>
        <w:ind w:start="1080" w:hanging="720"/>
      </w:pPr>
      <w:r>
        <w:rPr>
          <w:b/>
        </w:rPr>
        <w:t>§</w:t>
        <w:t>6857</w:t>
        <w:t xml:space="preserve">.  </w:t>
      </w:r>
      <w:r>
        <w:rPr>
          <w:b/>
        </w:rPr>
        <w:t xml:space="preserve">Decelerated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449, §1 (NEW). PL 2025, c. 113, Pt. C, §14 (RP). </w:t>
      </w:r>
    </w:p>
    <w:p>
      <w:pPr>
        <w:jc w:val="both"/>
        <w:spacing w:before="100" w:after="100"/>
        <w:ind w:start="1080" w:hanging="720"/>
      </w:pPr>
      <w:r>
        <w:rPr>
          <w:b/>
        </w:rPr>
        <w:t>§</w:t>
        <w:t>6858</w:t>
        <w:t xml:space="preserve">.  </w:t>
      </w:r>
      <w:r>
        <w:rPr>
          <w:b/>
        </w:rPr>
        <w:t xml:space="preserve">Maine preference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449, §1 (NEW). PL 2025, c. 113, Pt. C,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919. SHIPBUILDING FACILITY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919. SHIPBUILDING FACILITY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919. SHIPBUILDING FACILITY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