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Company liable for trespasses on adjoining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Company liable for trespasses on adjoining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Company liable for trespasses on adjoining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04. COMPANY LIABLE FOR TRESPASSES ON ADJOINING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