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w:t>
        <w:t xml:space="preserve">.  </w:t>
      </w:r>
      <w:r>
        <w:rPr>
          <w:b/>
        </w:rPr>
        <w:t xml:space="preserve">Prison visits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382 (NEW). PL 1983, c. 459, §5 (RP). PL 1987, c. 402, §A175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 Prison visits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 Prison visits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§34. PRISON VISITS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