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670</w:t>
        <w:t xml:space="preserve">.  </w:t>
      </w:r>
      <w:r>
        <w:rPr>
          <w:b/>
        </w:rPr>
        <w:t xml:space="preserve">Facsimile signature of the register and deputy register of deeds</w:t>
      </w:r>
    </w:p>
    <w:p>
      <w:pPr>
        <w:jc w:val="both"/>
        <w:spacing w:before="100" w:after="100"/>
        <w:ind w:start="360"/>
        <w:ind w:firstLine="360"/>
      </w:pPr>
      <w:r>
        <w:rPr/>
      </w:r>
      <w:r>
        <w:rPr/>
      </w:r>
      <w:r>
        <w:t xml:space="preserve">A facsimile of the signature of the register or deputy register of deeds imprinted at his direction upon any deed or other instrument that is customarily recorded at the registry of deeds, including plans and the like, shall have the same validity as his signature.</w:t>
      </w:r>
      <w:r>
        <w:t xml:space="preserve">  </w:t>
      </w:r>
      <w:r xmlns:wp="http://schemas.openxmlformats.org/drawingml/2010/wordprocessingDrawing" xmlns:w15="http://schemas.microsoft.com/office/word/2012/wordml">
        <w:rPr>
          <w:rFonts w:ascii="Arial" w:hAnsi="Arial" w:cs="Arial"/>
          <w:sz w:val="22"/>
          <w:szCs w:val="22"/>
        </w:rPr>
        <w:t xml:space="preserve">[PL 1979, c. 179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179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§670. Facsimile signature of the register and deputy register of deeds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§670. Facsimile signature of the register and deputy register of deeds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§670. FACSIMILE SIGNATURE OF THE REGISTER AND DEPUTY REGISTER OF DEEDS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